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4D5F43" w:rsidRDefault="00CD087D" w:rsidP="00C96A77">
            <w:pPr>
              <w:widowControl w:val="0"/>
              <w:ind w:firstLine="709"/>
              <w:jc w:val="both"/>
              <w:rPr>
                <w:b/>
                <w:bCs/>
                <w:i/>
                <w:iCs/>
                <w:sz w:val="23"/>
                <w:szCs w:val="23"/>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4D5F43" w:rsidRDefault="00205C75" w:rsidP="00302E64">
            <w:pPr>
              <w:widowControl w:val="0"/>
              <w:ind w:firstLine="709"/>
              <w:jc w:val="both"/>
              <w:rPr>
                <w:b/>
                <w:bCs/>
                <w:i/>
                <w:iCs/>
                <w:sz w:val="23"/>
                <w:szCs w:val="23"/>
              </w:rPr>
            </w:pPr>
            <w:r w:rsidRPr="00205C75">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lastRenderedPageBreak/>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lastRenderedPageBreak/>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lastRenderedPageBreak/>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3E239D" w:rsidP="00F411D5">
            <w:pPr>
              <w:jc w:val="center"/>
              <w:rPr>
                <w:sz w:val="22"/>
                <w:szCs w:val="22"/>
              </w:rPr>
            </w:pPr>
            <w:r>
              <w:rPr>
                <w:sz w:val="22"/>
                <w:szCs w:val="22"/>
              </w:rPr>
              <w:t>5</w:t>
            </w:r>
            <w:r w:rsidR="00F411D5">
              <w:rPr>
                <w:sz w:val="22"/>
                <w:szCs w:val="22"/>
              </w:rPr>
              <w:t>637</w:t>
            </w:r>
            <w:r w:rsidR="002906C7" w:rsidRPr="004D5F43">
              <w:rPr>
                <w:sz w:val="22"/>
                <w:szCs w:val="22"/>
              </w:rPr>
              <w:t xml:space="preserve"> руб.</w:t>
            </w:r>
          </w:p>
        </w:tc>
        <w:tc>
          <w:tcPr>
            <w:tcW w:w="1984" w:type="dxa"/>
          </w:tcPr>
          <w:p w:rsidR="002906C7" w:rsidRPr="004D5F43" w:rsidRDefault="00F411D5" w:rsidP="00220A61">
            <w:pPr>
              <w:jc w:val="center"/>
              <w:rPr>
                <w:sz w:val="22"/>
                <w:szCs w:val="22"/>
              </w:rPr>
            </w:pPr>
            <w:r>
              <w:rPr>
                <w:sz w:val="22"/>
                <w:szCs w:val="22"/>
              </w:rPr>
              <w:t>5075</w:t>
            </w:r>
            <w:r w:rsidR="002906C7" w:rsidRPr="004D5F43">
              <w:rPr>
                <w:sz w:val="22"/>
                <w:szCs w:val="22"/>
              </w:rPr>
              <w:t>руб.</w:t>
            </w:r>
          </w:p>
        </w:tc>
        <w:tc>
          <w:tcPr>
            <w:tcW w:w="1984" w:type="dxa"/>
          </w:tcPr>
          <w:p w:rsidR="002906C7" w:rsidRPr="004D5F43" w:rsidRDefault="00F411D5" w:rsidP="00220A61">
            <w:pPr>
              <w:jc w:val="center"/>
              <w:rPr>
                <w:sz w:val="22"/>
                <w:szCs w:val="22"/>
              </w:rPr>
            </w:pPr>
            <w:r>
              <w:rPr>
                <w:sz w:val="22"/>
                <w:szCs w:val="22"/>
              </w:rPr>
              <w:t>4511</w:t>
            </w:r>
            <w:r w:rsidR="002906C7" w:rsidRPr="004D5F43">
              <w:rPr>
                <w:sz w:val="22"/>
                <w:szCs w:val="22"/>
              </w:rPr>
              <w:t xml:space="preserve"> руб.</w:t>
            </w:r>
          </w:p>
        </w:tc>
        <w:tc>
          <w:tcPr>
            <w:tcW w:w="1703" w:type="dxa"/>
          </w:tcPr>
          <w:p w:rsidR="002906C7" w:rsidRPr="004D5F43" w:rsidRDefault="00205C75" w:rsidP="00F411D5">
            <w:pPr>
              <w:jc w:val="center"/>
              <w:rPr>
                <w:sz w:val="22"/>
                <w:szCs w:val="22"/>
              </w:rPr>
            </w:pPr>
            <w:r>
              <w:rPr>
                <w:sz w:val="22"/>
                <w:szCs w:val="22"/>
              </w:rPr>
              <w:t>4</w:t>
            </w:r>
            <w:r w:rsidR="00F411D5">
              <w:rPr>
                <w:sz w:val="22"/>
                <w:szCs w:val="22"/>
              </w:rPr>
              <w:t>700</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Ежемесячной надбавки к должностному окладу за особые условия государственной </w:t>
            </w:r>
            <w:r w:rsidRPr="004D5F43">
              <w:rPr>
                <w:sz w:val="22"/>
                <w:szCs w:val="22"/>
              </w:rPr>
              <w:lastRenderedPageBreak/>
              <w:t>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lastRenderedPageBreak/>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lastRenderedPageBreak/>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lastRenderedPageBreak/>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w:t>
            </w:r>
            <w:r w:rsidR="00F411D5">
              <w:rPr>
                <w:sz w:val="22"/>
                <w:szCs w:val="22"/>
              </w:rPr>
              <w:t>637</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F411D5">
              <w:rPr>
                <w:sz w:val="22"/>
                <w:szCs w:val="22"/>
              </w:rPr>
              <w:t>5075</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w:t>
            </w:r>
            <w:r w:rsidR="00F411D5">
              <w:rPr>
                <w:sz w:val="22"/>
                <w:szCs w:val="22"/>
              </w:rPr>
              <w:t>511</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w:t>
            </w:r>
            <w:r w:rsidR="00F411D5">
              <w:rPr>
                <w:sz w:val="22"/>
                <w:szCs w:val="22"/>
              </w:rPr>
              <w:t>700</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w:t>
            </w:r>
            <w:r w:rsidR="00F411D5" w:rsidRPr="006C265F">
              <w:rPr>
                <w:snapToGrid w:val="0"/>
                <w:sz w:val="22"/>
                <w:szCs w:val="22"/>
              </w:rPr>
              <w:t>коэффициент в</w:t>
            </w:r>
            <w:r w:rsidRPr="006C265F">
              <w:rPr>
                <w:snapToGrid w:val="0"/>
                <w:sz w:val="22"/>
                <w:szCs w:val="22"/>
              </w:rPr>
              <w:t xml:space="preserve">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F411D5" w:rsidP="00450B4F">
            <w:pPr>
              <w:jc w:val="center"/>
              <w:rPr>
                <w:sz w:val="22"/>
                <w:szCs w:val="22"/>
              </w:rPr>
            </w:pPr>
            <w:r>
              <w:rPr>
                <w:sz w:val="22"/>
                <w:szCs w:val="22"/>
              </w:rPr>
              <w:t>5075</w:t>
            </w:r>
            <w:r w:rsidR="004A584D" w:rsidRPr="004D5F43">
              <w:rPr>
                <w:sz w:val="22"/>
                <w:szCs w:val="22"/>
              </w:rPr>
              <w:t xml:space="preserve"> руб.</w:t>
            </w:r>
          </w:p>
        </w:tc>
        <w:tc>
          <w:tcPr>
            <w:tcW w:w="2410" w:type="dxa"/>
          </w:tcPr>
          <w:p w:rsidR="004A584D" w:rsidRPr="004D5F43" w:rsidRDefault="00F411D5" w:rsidP="00450B4F">
            <w:pPr>
              <w:jc w:val="center"/>
              <w:rPr>
                <w:sz w:val="22"/>
                <w:szCs w:val="22"/>
              </w:rPr>
            </w:pPr>
            <w:r>
              <w:rPr>
                <w:sz w:val="22"/>
                <w:szCs w:val="22"/>
              </w:rPr>
              <w:t>4322</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F411D5">
              <w:rPr>
                <w:sz w:val="22"/>
                <w:szCs w:val="22"/>
              </w:rPr>
              <w:t>5075</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w:t>
            </w:r>
            <w:r w:rsidR="00F411D5">
              <w:rPr>
                <w:sz w:val="22"/>
                <w:szCs w:val="22"/>
              </w:rPr>
              <w:t>322</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302E64" w:rsidP="00302E64">
      <w:pPr>
        <w:pStyle w:val="a6"/>
        <w:spacing w:before="0" w:beforeAutospacing="0" w:after="0" w:afterAutospacing="0"/>
        <w:ind w:left="-426"/>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302E64" w:rsidP="00302E64">
      <w:pPr>
        <w:autoSpaceDE w:val="0"/>
        <w:autoSpaceDN w:val="0"/>
        <w:adjustRightInd w:val="0"/>
        <w:ind w:left="-426"/>
        <w:jc w:val="both"/>
      </w:pPr>
      <w:r>
        <w:t xml:space="preserve">            </w:t>
      </w:r>
      <w:r w:rsidR="004D4C28" w:rsidRPr="00FF4945">
        <w:t>Классный чин может быть первым или очередным.</w:t>
      </w:r>
    </w:p>
    <w:p w:rsidR="004D4C28" w:rsidRDefault="004D4C28" w:rsidP="00302E64">
      <w:pPr>
        <w:autoSpaceDE w:val="0"/>
        <w:autoSpaceDN w:val="0"/>
        <w:adjustRightInd w:val="0"/>
        <w:ind w:left="-426"/>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302E64" w:rsidP="00302E64">
      <w:pPr>
        <w:autoSpaceDE w:val="0"/>
        <w:autoSpaceDN w:val="0"/>
        <w:adjustRightInd w:val="0"/>
        <w:ind w:left="-426"/>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2"/>
        <w:gridCol w:w="6334"/>
        <w:gridCol w:w="1519"/>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F411D5" w:rsidP="00522C28">
            <w:pPr>
              <w:autoSpaceDE w:val="0"/>
              <w:autoSpaceDN w:val="0"/>
              <w:adjustRightInd w:val="0"/>
              <w:jc w:val="both"/>
            </w:pPr>
            <w:r>
              <w:t>1319</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F411D5" w:rsidP="00F411D5">
            <w:pPr>
              <w:autoSpaceDE w:val="0"/>
              <w:autoSpaceDN w:val="0"/>
              <w:adjustRightInd w:val="0"/>
              <w:jc w:val="both"/>
            </w:pPr>
            <w:r>
              <w:t>1413</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F411D5" w:rsidP="00F411D5">
            <w:pPr>
              <w:autoSpaceDE w:val="0"/>
              <w:autoSpaceDN w:val="0"/>
              <w:adjustRightInd w:val="0"/>
              <w:jc w:val="both"/>
            </w:pPr>
            <w:r>
              <w:t>1694</w:t>
            </w:r>
            <w:r w:rsidR="00522C28">
              <w:t>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3E239D" w:rsidP="00F411D5">
            <w:pPr>
              <w:autoSpaceDE w:val="0"/>
              <w:autoSpaceDN w:val="0"/>
              <w:adjustRightInd w:val="0"/>
              <w:jc w:val="both"/>
            </w:pPr>
            <w:r>
              <w:t>17</w:t>
            </w:r>
            <w:r w:rsidR="00F411D5">
              <w:t>88</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lastRenderedPageBreak/>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 xml:space="preserve">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w:t>
      </w:r>
      <w:r w:rsidRPr="00073EA2">
        <w:lastRenderedPageBreak/>
        <w:t>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1"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w:t>
      </w:r>
      <w:r w:rsidR="00A95A20">
        <w:t xml:space="preserve"> </w:t>
      </w:r>
      <w:r w:rsidRPr="00B95BF6">
        <w:t>(форма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B95BF6">
        <w:t>Указом Президента Российской Федерации от  23.06.2014 №460 (заполняются в программе «Справка БК»);</w:t>
      </w:r>
    </w:p>
    <w:p w:rsidR="00B95BF6" w:rsidRPr="00B95BF6" w:rsidRDefault="00355B85" w:rsidP="00B95BF6">
      <w:pPr>
        <w:autoSpaceDE w:val="0"/>
        <w:autoSpaceDN w:val="0"/>
        <w:adjustRightInd w:val="0"/>
        <w:ind w:firstLine="720"/>
        <w:jc w:val="both"/>
      </w:pPr>
      <w:r>
        <w:t>н</w:t>
      </w:r>
      <w:r w:rsidR="00B95BF6" w:rsidRPr="00B95BF6">
        <w:t>) Копии документов воинского учета (для военнообязанных и лиц, подлежащих призыву на военную службу);</w:t>
      </w:r>
    </w:p>
    <w:p w:rsidR="00B95BF6" w:rsidRDefault="00355B85" w:rsidP="00B95BF6">
      <w:pPr>
        <w:ind w:firstLine="709"/>
        <w:jc w:val="both"/>
        <w:rPr>
          <w:snapToGrid w:val="0"/>
        </w:rPr>
      </w:pPr>
      <w:r>
        <w:t>о</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t xml:space="preserve"> (шаблон прилагается)</w:t>
      </w:r>
      <w:r w:rsidRPr="00B95BF6">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Default="00355B85" w:rsidP="00B95BF6">
      <w:pPr>
        <w:autoSpaceDE w:val="0"/>
        <w:autoSpaceDN w:val="0"/>
        <w:adjustRightInd w:val="0"/>
        <w:ind w:firstLine="708"/>
        <w:jc w:val="both"/>
      </w:pPr>
    </w:p>
    <w:p w:rsidR="00355B85" w:rsidRPr="00A95A20" w:rsidRDefault="00355B85" w:rsidP="00B95BF6">
      <w:pPr>
        <w:autoSpaceDE w:val="0"/>
        <w:autoSpaceDN w:val="0"/>
        <w:adjustRightInd w:val="0"/>
        <w:ind w:firstLine="708"/>
        <w:jc w:val="both"/>
        <w:rPr>
          <w:b/>
        </w:rPr>
      </w:pPr>
      <w:r w:rsidRPr="00A95A20">
        <w:rPr>
          <w:b/>
        </w:rPr>
        <w:t>При подаче документов на конкурс гражданин оформляет письменное согласие на обработку персональных данных (шаблон прилагается).</w:t>
      </w:r>
    </w:p>
    <w:p w:rsidR="00875013" w:rsidRPr="00A95A20" w:rsidRDefault="00875013" w:rsidP="00B95BF6">
      <w:pPr>
        <w:autoSpaceDE w:val="0"/>
        <w:autoSpaceDN w:val="0"/>
        <w:adjustRightInd w:val="0"/>
        <w:ind w:firstLine="708"/>
        <w:jc w:val="both"/>
        <w:rPr>
          <w:b/>
        </w:rPr>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B4F15" w:rsidRDefault="002D327B" w:rsidP="002D327B">
      <w:pPr>
        <w:pStyle w:val="ConsNormal"/>
        <w:widowControl/>
        <w:ind w:right="0" w:firstLine="708"/>
        <w:jc w:val="center"/>
        <w:rPr>
          <w:rFonts w:ascii="Times New Roman" w:hAnsi="Times New Roman"/>
          <w:b/>
          <w:sz w:val="24"/>
          <w:szCs w:val="24"/>
        </w:rPr>
      </w:pPr>
      <w:bookmarkStart w:id="22" w:name="sub_1027"/>
      <w:r w:rsidRPr="006B4F15">
        <w:rPr>
          <w:rFonts w:ascii="Times New Roman" w:hAnsi="Times New Roman"/>
          <w:b/>
          <w:sz w:val="24"/>
          <w:szCs w:val="24"/>
        </w:rPr>
        <w:t>Прием документов для участия в Конкурсе будет проводиться</w:t>
      </w:r>
    </w:p>
    <w:p w:rsidR="002D327B" w:rsidRPr="006B4F15" w:rsidRDefault="002D327B" w:rsidP="002D327B">
      <w:pPr>
        <w:pStyle w:val="ConsNormal"/>
        <w:widowControl/>
        <w:ind w:right="0" w:firstLine="708"/>
        <w:jc w:val="center"/>
        <w:rPr>
          <w:rFonts w:ascii="Times New Roman" w:hAnsi="Times New Roman"/>
          <w:b/>
          <w:sz w:val="24"/>
          <w:szCs w:val="24"/>
        </w:rPr>
      </w:pPr>
      <w:r w:rsidRPr="006B4F15">
        <w:rPr>
          <w:rFonts w:ascii="Times New Roman" w:hAnsi="Times New Roman"/>
          <w:b/>
          <w:sz w:val="24"/>
          <w:szCs w:val="24"/>
        </w:rPr>
        <w:t xml:space="preserve">с </w:t>
      </w:r>
      <w:r w:rsidR="00F411D5">
        <w:rPr>
          <w:rFonts w:ascii="Times New Roman" w:hAnsi="Times New Roman"/>
          <w:b/>
          <w:sz w:val="24"/>
          <w:szCs w:val="24"/>
        </w:rPr>
        <w:t>24</w:t>
      </w:r>
      <w:r w:rsidRPr="006B4F15">
        <w:rPr>
          <w:rFonts w:ascii="Times New Roman" w:hAnsi="Times New Roman"/>
          <w:b/>
          <w:sz w:val="24"/>
          <w:szCs w:val="24"/>
        </w:rPr>
        <w:t>.</w:t>
      </w:r>
      <w:r w:rsidR="00F411D5">
        <w:rPr>
          <w:rFonts w:ascii="Times New Roman" w:hAnsi="Times New Roman"/>
          <w:b/>
          <w:sz w:val="24"/>
          <w:szCs w:val="24"/>
        </w:rPr>
        <w:t>11</w:t>
      </w:r>
      <w:r w:rsidRPr="006B4F15">
        <w:rPr>
          <w:rFonts w:ascii="Times New Roman" w:hAnsi="Times New Roman"/>
          <w:b/>
          <w:sz w:val="24"/>
          <w:szCs w:val="24"/>
        </w:rPr>
        <w:t>.20</w:t>
      </w:r>
      <w:r w:rsidR="006B4F15" w:rsidRPr="006B4F15">
        <w:rPr>
          <w:rFonts w:ascii="Times New Roman" w:hAnsi="Times New Roman"/>
          <w:b/>
          <w:sz w:val="24"/>
          <w:szCs w:val="24"/>
        </w:rPr>
        <w:t>20</w:t>
      </w:r>
      <w:r w:rsidRPr="006B4F15">
        <w:rPr>
          <w:rFonts w:ascii="Times New Roman" w:hAnsi="Times New Roman"/>
          <w:b/>
          <w:sz w:val="24"/>
          <w:szCs w:val="24"/>
        </w:rPr>
        <w:t xml:space="preserve"> по </w:t>
      </w:r>
      <w:r w:rsidR="00F411D5">
        <w:rPr>
          <w:rFonts w:ascii="Times New Roman" w:hAnsi="Times New Roman"/>
          <w:b/>
          <w:sz w:val="24"/>
          <w:szCs w:val="24"/>
        </w:rPr>
        <w:t>14.12</w:t>
      </w:r>
      <w:r w:rsidRPr="006B4F15">
        <w:rPr>
          <w:rFonts w:ascii="Times New Roman" w:hAnsi="Times New Roman"/>
          <w:b/>
          <w:sz w:val="24"/>
          <w:szCs w:val="24"/>
        </w:rPr>
        <w:t>.20</w:t>
      </w:r>
      <w:r w:rsidR="006B4F15" w:rsidRPr="006B4F15">
        <w:rPr>
          <w:rFonts w:ascii="Times New Roman" w:hAnsi="Times New Roman"/>
          <w:b/>
          <w:sz w:val="24"/>
          <w:szCs w:val="24"/>
        </w:rPr>
        <w:t>20</w:t>
      </w:r>
      <w:r w:rsidRPr="006B4F15">
        <w:rPr>
          <w:rFonts w:ascii="Times New Roman" w:hAnsi="Times New Roman"/>
          <w:b/>
          <w:sz w:val="24"/>
          <w:szCs w:val="24"/>
        </w:rPr>
        <w:t xml:space="preserve"> включительно, часы приема документов: с 8-30 до 17-30 (пятница до 16-15),</w:t>
      </w:r>
    </w:p>
    <w:p w:rsidR="002D327B" w:rsidRPr="006B4F15" w:rsidRDefault="002D327B" w:rsidP="002D327B">
      <w:pPr>
        <w:autoSpaceDE w:val="0"/>
        <w:autoSpaceDN w:val="0"/>
        <w:adjustRightInd w:val="0"/>
        <w:ind w:firstLine="708"/>
        <w:jc w:val="center"/>
        <w:rPr>
          <w:b/>
        </w:rPr>
      </w:pPr>
      <w:r w:rsidRPr="006B4F15">
        <w:rPr>
          <w:b/>
        </w:rPr>
        <w:t>обеденный перерыв с 12-00 до 12-45.</w:t>
      </w:r>
    </w:p>
    <w:p w:rsidR="002D327B" w:rsidRPr="006B4F15" w:rsidRDefault="002D327B" w:rsidP="002D327B">
      <w:pPr>
        <w:tabs>
          <w:tab w:val="left" w:pos="4180"/>
        </w:tabs>
        <w:jc w:val="center"/>
        <w:rPr>
          <w:b/>
        </w:rPr>
      </w:pPr>
      <w:r w:rsidRPr="006B4F15">
        <w:rPr>
          <w:b/>
        </w:rPr>
        <w:t xml:space="preserve">Адрес приема документов: 670034, г. Улан-Удэ,  ул. Цивилева, д.3 </w:t>
      </w:r>
    </w:p>
    <w:p w:rsidR="002D327B" w:rsidRPr="006B4F15" w:rsidRDefault="002D327B" w:rsidP="002D327B">
      <w:pPr>
        <w:pStyle w:val="aa"/>
        <w:tabs>
          <w:tab w:val="left" w:pos="567"/>
          <w:tab w:val="left" w:pos="709"/>
        </w:tabs>
        <w:jc w:val="center"/>
        <w:rPr>
          <w:b/>
          <w:sz w:val="24"/>
        </w:rPr>
      </w:pPr>
      <w:r w:rsidRPr="006B4F15">
        <w:rPr>
          <w:b/>
          <w:sz w:val="24"/>
        </w:rPr>
        <w:t>Телефон (8 301 2)55-21-78</w:t>
      </w:r>
    </w:p>
    <w:bookmarkEnd w:id="22"/>
    <w:p w:rsidR="002D327B" w:rsidRPr="006B4F15" w:rsidRDefault="002D327B" w:rsidP="009F4E2E">
      <w:pPr>
        <w:ind w:firstLine="708"/>
        <w:jc w:val="both"/>
      </w:pPr>
    </w:p>
    <w:p w:rsidR="009F4E2E" w:rsidRPr="006B4F15" w:rsidRDefault="009F4E2E" w:rsidP="009F4E2E">
      <w:pPr>
        <w:ind w:firstLine="708"/>
        <w:jc w:val="both"/>
      </w:pPr>
      <w:r w:rsidRPr="006B4F15">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6B4F15" w:rsidRDefault="009F4E2E" w:rsidP="009F4E2E">
      <w:pPr>
        <w:ind w:firstLine="708"/>
        <w:jc w:val="both"/>
      </w:pPr>
      <w:bookmarkStart w:id="23" w:name="sub_1019"/>
      <w:r w:rsidRPr="006B4F15">
        <w:t>Конкурс заключается в оценке профессиональн</w:t>
      </w:r>
      <w:r w:rsidR="00450B4F" w:rsidRPr="006B4F15">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6B4F15">
        <w:t>квалификационны</w:t>
      </w:r>
      <w:r w:rsidR="00450B4F" w:rsidRPr="006B4F15">
        <w:t>х</w:t>
      </w:r>
      <w:r w:rsidRPr="006B4F15">
        <w:t xml:space="preserve"> требовани</w:t>
      </w:r>
      <w:r w:rsidR="00450B4F" w:rsidRPr="006B4F15">
        <w:t>й для замещения соответствующих должностей гражданской службы.</w:t>
      </w:r>
    </w:p>
    <w:p w:rsidR="00450B4F" w:rsidRPr="006B4F15" w:rsidRDefault="00450B4F" w:rsidP="009F4E2E">
      <w:pPr>
        <w:ind w:firstLine="708"/>
        <w:jc w:val="both"/>
      </w:pPr>
    </w:p>
    <w:p w:rsidR="00796E32" w:rsidRPr="006B4F15" w:rsidRDefault="00796E32" w:rsidP="00796E32">
      <w:pPr>
        <w:autoSpaceDE w:val="0"/>
        <w:autoSpaceDN w:val="0"/>
        <w:adjustRightInd w:val="0"/>
        <w:ind w:firstLine="709"/>
        <w:jc w:val="both"/>
      </w:pPr>
      <w:r w:rsidRPr="006B4F15">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6B4F15">
        <w:t xml:space="preserve">Предполагаемая дата и время проведения тестирования – 9 часов, </w:t>
      </w:r>
      <w:r w:rsidR="00D221DA">
        <w:t>13</w:t>
      </w:r>
      <w:r w:rsidRPr="006B4F15">
        <w:t xml:space="preserve"> </w:t>
      </w:r>
      <w:r w:rsidR="00D221DA">
        <w:t>января</w:t>
      </w:r>
      <w:r w:rsidRPr="006B4F15">
        <w:t xml:space="preserve"> 20</w:t>
      </w:r>
      <w:r w:rsidR="006B4F15">
        <w:t>2</w:t>
      </w:r>
      <w:r w:rsidR="00D221DA">
        <w:t>1</w:t>
      </w:r>
      <w:bookmarkStart w:id="24" w:name="_GoBack"/>
      <w:bookmarkEnd w:id="24"/>
      <w:r w:rsidRPr="006B4F15">
        <w:t xml:space="preserve">г., место проведения конкурса – г.Улан-Удэ, ул.Цивилева 3, актовый зал, предполагаемая дата и время проведения собеседования – 9 часов, </w:t>
      </w:r>
      <w:r w:rsidR="00D221DA">
        <w:t>15</w:t>
      </w:r>
      <w:r w:rsidR="002D327B" w:rsidRPr="006B4F15">
        <w:t xml:space="preserve"> </w:t>
      </w:r>
      <w:r w:rsidR="00D221DA">
        <w:t>января</w:t>
      </w:r>
      <w:r w:rsidRPr="006B4F15">
        <w:t xml:space="preserve"> 20</w:t>
      </w:r>
      <w:r w:rsidR="006B4F15">
        <w:t>2</w:t>
      </w:r>
      <w:r w:rsidR="00D221DA">
        <w:t>1</w:t>
      </w:r>
      <w:r w:rsidRPr="006B4F15">
        <w:t>г., место проведения конкурса – г.Улан-Удэ, ул.Цивилева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t>Порядок проведения конкурса.</w:t>
      </w:r>
    </w:p>
    <w:p w:rsidR="00796E32" w:rsidRPr="00796E32" w:rsidRDefault="00796E32" w:rsidP="00796E32">
      <w:pPr>
        <w:ind w:firstLine="709"/>
        <w:jc w:val="both"/>
      </w:pPr>
      <w:r w:rsidRPr="00796E32">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t xml:space="preserve">Конкурс проводится в </w:t>
      </w:r>
      <w:r w:rsidR="0003654F">
        <w:t>два</w:t>
      </w:r>
      <w:r w:rsidRPr="00796E32">
        <w:t xml:space="preserve"> этапа.</w:t>
      </w:r>
    </w:p>
    <w:p w:rsidR="00796E32" w:rsidRPr="00796E32" w:rsidRDefault="00796E32" w:rsidP="00796E32">
      <w:pPr>
        <w:ind w:firstLine="709"/>
        <w:jc w:val="both"/>
      </w:pPr>
      <w:r w:rsidRPr="00796E32">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07B23" w:rsidRPr="00530FD1" w:rsidRDefault="00796E32" w:rsidP="00F07B23">
      <w:pPr>
        <w:ind w:firstLine="709"/>
        <w:jc w:val="both"/>
      </w:pPr>
      <w:r w:rsidRPr="00796E32">
        <w:t>На втором этап</w:t>
      </w:r>
      <w:r w:rsidR="0003654F">
        <w:t>е</w:t>
      </w:r>
      <w:r w:rsidRPr="00796E32">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r w:rsidRPr="00796E32">
        <w:t xml:space="preserve"> </w:t>
      </w:r>
    </w:p>
    <w:p w:rsidR="00796E32" w:rsidRPr="00796E32" w:rsidRDefault="00125F86" w:rsidP="00F07B23">
      <w:pPr>
        <w:spacing w:after="1" w:line="240" w:lineRule="atLeast"/>
        <w:jc w:val="both"/>
      </w:pPr>
      <w:r>
        <w:t xml:space="preserve">           </w:t>
      </w:r>
      <w:r w:rsidR="00796E32"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796E32" w:rsidRDefault="00796E32" w:rsidP="00796E32">
      <w:pPr>
        <w:ind w:firstLine="709"/>
        <w:jc w:val="both"/>
      </w:pPr>
      <w:r w:rsidRPr="00796E32">
        <w:t>Тестирование считается пройденным, если кандидат правильно ответил на 70 и более процентов заданных вопросов.</w:t>
      </w:r>
    </w:p>
    <w:p w:rsidR="00796E32" w:rsidRPr="00796E32" w:rsidRDefault="00796E32" w:rsidP="00796E32">
      <w:pPr>
        <w:ind w:firstLine="709"/>
        <w:jc w:val="both"/>
      </w:pPr>
    </w:p>
    <w:bookmarkEnd w:id="23"/>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22479" w:rsidRPr="00530FD1" w:rsidRDefault="00722479" w:rsidP="009F4E2E">
      <w:pPr>
        <w:ind w:firstLine="708"/>
        <w:jc w:val="both"/>
      </w:pPr>
    </w:p>
    <w:p w:rsidR="00C41A29" w:rsidRPr="00530FD1" w:rsidRDefault="00C41A29" w:rsidP="009F4E2E">
      <w:pPr>
        <w:ind w:firstLine="708"/>
        <w:jc w:val="both"/>
      </w:pPr>
      <w:r w:rsidRPr="00530FD1">
        <w:t>Прилагаются Должностны</w:t>
      </w:r>
      <w:r w:rsidR="00F07B23" w:rsidRPr="00530FD1">
        <w:t>е</w:t>
      </w:r>
      <w:r w:rsidRPr="00530FD1">
        <w:t xml:space="preserve"> регламент</w:t>
      </w:r>
      <w:r w:rsidR="00F07B23" w:rsidRPr="00530FD1">
        <w:t>ы</w:t>
      </w:r>
      <w:r w:rsidRPr="00530FD1">
        <w:t xml:space="preserve"> должностей ведущей группы категории «специалисты», старшей группы категории «специалисты» правового отдела, </w:t>
      </w:r>
      <w:r w:rsidR="00D05FE1" w:rsidRPr="006B4F15">
        <w:t xml:space="preserve">отдела урегулирования задолженности, отдела обеспечения процедур банкротства, контрольного отдела, отдела информационных технологий, отдела </w:t>
      </w:r>
      <w:r w:rsidR="00530FD1" w:rsidRPr="006B4F15">
        <w:t>налогообложения имущества, отдела налогообложения юридических лиц, отдела регистрации и учета налогоплательщиков.</w:t>
      </w:r>
      <w:r w:rsidR="00530FD1" w:rsidRPr="00530FD1">
        <w:t xml:space="preserve"> </w:t>
      </w:r>
    </w:p>
    <w:p w:rsidR="00F07B23" w:rsidRPr="00530FD1" w:rsidRDefault="00F07B23" w:rsidP="009F4E2E">
      <w:pPr>
        <w:ind w:firstLine="708"/>
        <w:jc w:val="both"/>
      </w:pPr>
    </w:p>
    <w:p w:rsidR="009500C5" w:rsidRPr="00530FD1" w:rsidRDefault="009F4E2E" w:rsidP="009F4E2E">
      <w:pPr>
        <w:ind w:firstLine="708"/>
        <w:jc w:val="both"/>
      </w:pPr>
      <w:bookmarkStart w:id="25" w:name="sub_1021"/>
      <w:r w:rsidRPr="00530FD1">
        <w:t>Решение конкурсной комиссии пр</w:t>
      </w:r>
      <w:r w:rsidR="004D6305" w:rsidRPr="00530FD1">
        <w:t>инимается в отсутствие кандидатов</w:t>
      </w:r>
      <w:r w:rsidR="009500C5" w:rsidRPr="00530FD1">
        <w:t xml:space="preserve"> </w:t>
      </w:r>
      <w:r w:rsidR="004D6305" w:rsidRPr="00530FD1">
        <w:t xml:space="preserve">и является основанием для включения кандидата (кандидатов) в кадровый резерв </w:t>
      </w:r>
      <w:r w:rsidR="009500C5" w:rsidRPr="00530FD1">
        <w:t>для замещения должностей гражданской службы соответствующей группы либо отказа во включении кандидата (кандидатов) в кадровый резерв.</w:t>
      </w:r>
    </w:p>
    <w:p w:rsidR="00F07B23" w:rsidRPr="00796E32" w:rsidRDefault="009F4E2E" w:rsidP="00F07B23">
      <w:pPr>
        <w:autoSpaceDE w:val="0"/>
        <w:autoSpaceDN w:val="0"/>
        <w:adjustRightInd w:val="0"/>
        <w:ind w:firstLine="709"/>
        <w:jc w:val="both"/>
        <w:outlineLvl w:val="1"/>
      </w:pPr>
      <w:r w:rsidRPr="00530FD1">
        <w:t xml:space="preserve"> </w:t>
      </w:r>
      <w:bookmarkStart w:id="26" w:name="sub_1024"/>
      <w:bookmarkEnd w:id="25"/>
      <w:r w:rsidR="00F07B23"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9F4E2E" w:rsidP="009F4E2E">
      <w:pPr>
        <w:ind w:firstLine="708"/>
        <w:jc w:val="both"/>
      </w:pPr>
      <w:bookmarkStart w:id="27" w:name="sub_1025"/>
      <w:bookmarkEnd w:id="26"/>
      <w:r w:rsidRPr="00530FD1">
        <w:t xml:space="preserve">Документы </w:t>
      </w:r>
      <w:r w:rsidR="009500C5" w:rsidRPr="00530FD1">
        <w:t>гражданских служащих (граждан)</w:t>
      </w:r>
      <w:r w:rsidRPr="00530FD1">
        <w:t xml:space="preserve"> не допущенных к участию в конкурсе, и кандидатов, </w:t>
      </w:r>
      <w:r w:rsidR="009500C5" w:rsidRPr="00530FD1">
        <w:t>которым было отказано во включении в кадровый резерв</w:t>
      </w:r>
      <w:r w:rsidRPr="00530FD1">
        <w:t xml:space="preserve"> могут быть им возвращены </w:t>
      </w:r>
      <w:r w:rsidRPr="00530FD1">
        <w:lastRenderedPageBreak/>
        <w:t>по письменному заявлению в течение трех лет со дня завершения конкурса, после чего подлежат уничтожению.</w:t>
      </w:r>
    </w:p>
    <w:p w:rsidR="009F4E2E" w:rsidRPr="00530FD1" w:rsidRDefault="009F4E2E" w:rsidP="009F4E2E">
      <w:pPr>
        <w:ind w:firstLine="708"/>
        <w:jc w:val="both"/>
      </w:pPr>
      <w:bookmarkStart w:id="28" w:name="sub_1026"/>
      <w:bookmarkEnd w:id="27"/>
      <w:r w:rsidRPr="00530FD1">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t xml:space="preserve">Кандидат вправе обжаловать решение конкурсной комиссии в соответствии с </w:t>
      </w:r>
      <w:hyperlink r:id="rId45"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8"/>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r>
        <w:rPr>
          <w:sz w:val="28"/>
          <w:szCs w:val="28"/>
          <w:u w:val="single"/>
        </w:rPr>
        <w:t>М.В.Ли</w:t>
      </w:r>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D945F1" w:rsidP="00240175">
      <w:pPr>
        <w:ind w:firstLine="720"/>
        <w:jc w:val="right"/>
        <w:rPr>
          <w:sz w:val="28"/>
          <w:szCs w:val="28"/>
        </w:rPr>
      </w:pPr>
      <w:r>
        <w:rPr>
          <w:sz w:val="28"/>
          <w:szCs w:val="28"/>
        </w:rPr>
        <w:lastRenderedPageBreak/>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240175" w:rsidP="00240175">
      <w:pPr>
        <w:jc w:val="right"/>
        <w:rPr>
          <w:sz w:val="28"/>
          <w:szCs w:val="28"/>
          <w:u w:val="single"/>
        </w:rPr>
      </w:pPr>
      <w:r>
        <w:rPr>
          <w:sz w:val="28"/>
          <w:szCs w:val="28"/>
          <w:u w:val="single"/>
        </w:rPr>
        <w:t>М.В.Ли</w:t>
      </w:r>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sectPr w:rsidR="009500C5" w:rsidRPr="009500C5" w:rsidSect="00F87C0C">
      <w:headerReference w:type="default" r:id="rId46"/>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D5" w:rsidRDefault="00F411D5">
      <w:r>
        <w:separator/>
      </w:r>
    </w:p>
  </w:endnote>
  <w:endnote w:type="continuationSeparator" w:id="0">
    <w:p w:rsidR="00F411D5" w:rsidRDefault="00F4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D5" w:rsidRDefault="00F411D5">
      <w:r>
        <w:separator/>
      </w:r>
    </w:p>
  </w:footnote>
  <w:footnote w:type="continuationSeparator" w:id="0">
    <w:p w:rsidR="00F411D5" w:rsidRDefault="00F4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D5" w:rsidRDefault="00F411D5" w:rsidP="004828B7">
    <w:pPr>
      <w:pStyle w:val="aa"/>
      <w:jc w:val="center"/>
    </w:pPr>
    <w:r>
      <w:fldChar w:fldCharType="begin"/>
    </w:r>
    <w:r>
      <w:instrText xml:space="preserve"> PAGE   \* MERGEFORMAT </w:instrText>
    </w:r>
    <w:r>
      <w:fldChar w:fldCharType="separate"/>
    </w:r>
    <w:r w:rsidR="00D221DA">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654F"/>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5F86"/>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D327B"/>
    <w:rsid w:val="002E5B75"/>
    <w:rsid w:val="002E6D10"/>
    <w:rsid w:val="002F24E0"/>
    <w:rsid w:val="00302E64"/>
    <w:rsid w:val="00305639"/>
    <w:rsid w:val="003117C7"/>
    <w:rsid w:val="00321152"/>
    <w:rsid w:val="003214A0"/>
    <w:rsid w:val="00323FC4"/>
    <w:rsid w:val="00326D25"/>
    <w:rsid w:val="0033421C"/>
    <w:rsid w:val="00341A81"/>
    <w:rsid w:val="0034599F"/>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39D"/>
    <w:rsid w:val="003E2A94"/>
    <w:rsid w:val="003F2D35"/>
    <w:rsid w:val="003F329B"/>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07C84"/>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4F15"/>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013"/>
    <w:rsid w:val="00875CFD"/>
    <w:rsid w:val="00882B14"/>
    <w:rsid w:val="00884BF1"/>
    <w:rsid w:val="00894229"/>
    <w:rsid w:val="008A18CC"/>
    <w:rsid w:val="008C5A9E"/>
    <w:rsid w:val="008C6709"/>
    <w:rsid w:val="008D0480"/>
    <w:rsid w:val="008D4A3B"/>
    <w:rsid w:val="008D6D77"/>
    <w:rsid w:val="008E6203"/>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95A20"/>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857D5"/>
    <w:rsid w:val="00C90C0B"/>
    <w:rsid w:val="00C96116"/>
    <w:rsid w:val="00C96A77"/>
    <w:rsid w:val="00CB1561"/>
    <w:rsid w:val="00CC35F7"/>
    <w:rsid w:val="00CD087D"/>
    <w:rsid w:val="00CD1570"/>
    <w:rsid w:val="00CD459F"/>
    <w:rsid w:val="00CE4F05"/>
    <w:rsid w:val="00CE5EC7"/>
    <w:rsid w:val="00CF4E61"/>
    <w:rsid w:val="00CF6737"/>
    <w:rsid w:val="00D05793"/>
    <w:rsid w:val="00D05978"/>
    <w:rsid w:val="00D05FE1"/>
    <w:rsid w:val="00D061AF"/>
    <w:rsid w:val="00D12940"/>
    <w:rsid w:val="00D221DA"/>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07B23"/>
    <w:rsid w:val="00F13820"/>
    <w:rsid w:val="00F156CC"/>
    <w:rsid w:val="00F33C48"/>
    <w:rsid w:val="00F33D12"/>
    <w:rsid w:val="00F40F44"/>
    <w:rsid w:val="00F411D5"/>
    <w:rsid w:val="00F43DB3"/>
    <w:rsid w:val="00F51E42"/>
    <w:rsid w:val="00F55702"/>
    <w:rsid w:val="00F57EFB"/>
    <w:rsid w:val="00F621C3"/>
    <w:rsid w:val="00F625C6"/>
    <w:rsid w:val="00F62F29"/>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consultantplus://offline/ref=C68C0BD62ABE62992E72778685DA6D511154E769087FB2D5827EFCDAAC602E63007E8F5D99D84F15J8e8F"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D34F-A8C6-4FE7-A60F-A6C45F90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5690</Words>
  <Characters>48622</Characters>
  <Application>Microsoft Office Word</Application>
  <DocSecurity>0</DocSecurity>
  <Lines>405</Lines>
  <Paragraphs>108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54204</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Павлова Марьяна Андреевна</cp:lastModifiedBy>
  <cp:revision>2</cp:revision>
  <cp:lastPrinted>2018-05-29T03:04:00Z</cp:lastPrinted>
  <dcterms:created xsi:type="dcterms:W3CDTF">2020-11-24T01:07:00Z</dcterms:created>
  <dcterms:modified xsi:type="dcterms:W3CDTF">2020-11-24T01:07:00Z</dcterms:modified>
</cp:coreProperties>
</file>